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953" w:rsidRDefault="00C21953" w:rsidP="00C81400">
      <w:pPr>
        <w:spacing w:line="360" w:lineRule="auto"/>
        <w:jc w:val="center"/>
        <w:rPr>
          <w:rFonts w:ascii="Verdana" w:hAnsi="Verdana"/>
          <w:b/>
          <w:sz w:val="24"/>
          <w:szCs w:val="20"/>
        </w:rPr>
      </w:pPr>
      <w:r>
        <w:rPr>
          <w:rFonts w:ascii="Verdana" w:hAnsi="Verdana"/>
          <w:b/>
          <w:sz w:val="24"/>
          <w:szCs w:val="20"/>
        </w:rPr>
        <w:t>El pueblo de la “Gran Coalición”: PSOE, PP y otro partido de derechas sellan un pacto de gobierno en Manzanares El Real</w:t>
      </w:r>
    </w:p>
    <w:p w:rsidR="002A1D7D" w:rsidRPr="00C21953" w:rsidRDefault="002A1D7D" w:rsidP="00C81400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Verdana" w:hAnsi="Verdana"/>
          <w:i/>
          <w:sz w:val="20"/>
          <w:szCs w:val="20"/>
        </w:rPr>
      </w:pPr>
      <w:r w:rsidRPr="00C21953">
        <w:rPr>
          <w:rFonts w:ascii="Verdana" w:hAnsi="Verdana"/>
          <w:i/>
          <w:sz w:val="20"/>
          <w:szCs w:val="20"/>
        </w:rPr>
        <w:t xml:space="preserve">El acuerdo, que bordea los límites establecidos en la Ley de Bases de Régimen </w:t>
      </w:r>
      <w:r w:rsidR="00887903" w:rsidRPr="00C21953">
        <w:rPr>
          <w:rFonts w:ascii="Verdana" w:hAnsi="Verdana"/>
          <w:i/>
          <w:sz w:val="20"/>
          <w:szCs w:val="20"/>
        </w:rPr>
        <w:t>L</w:t>
      </w:r>
      <w:r w:rsidRPr="00C21953">
        <w:rPr>
          <w:rFonts w:ascii="Verdana" w:hAnsi="Verdana"/>
          <w:i/>
          <w:sz w:val="20"/>
          <w:szCs w:val="20"/>
        </w:rPr>
        <w:t xml:space="preserve">ocal, le costará al pueblo de Manzanares el Real 72.000 euros anuales sin ventajas aparentes. </w:t>
      </w:r>
    </w:p>
    <w:p w:rsidR="002A1D7D" w:rsidRPr="003B20C0" w:rsidRDefault="002A1D7D" w:rsidP="00C81400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Verdana" w:hAnsi="Verdana"/>
          <w:i/>
          <w:sz w:val="20"/>
          <w:szCs w:val="20"/>
        </w:rPr>
      </w:pPr>
      <w:r w:rsidRPr="003B20C0">
        <w:rPr>
          <w:rFonts w:ascii="Verdana" w:hAnsi="Verdana"/>
          <w:i/>
          <w:sz w:val="20"/>
          <w:szCs w:val="20"/>
        </w:rPr>
        <w:t xml:space="preserve">Manzanares el Real se convierte así en uno de los pueblos de la zona que más presupuesto </w:t>
      </w:r>
      <w:r w:rsidR="003E6B5C" w:rsidRPr="003B20C0">
        <w:rPr>
          <w:rFonts w:ascii="Verdana" w:hAnsi="Verdana"/>
          <w:i/>
          <w:sz w:val="20"/>
          <w:szCs w:val="20"/>
        </w:rPr>
        <w:t>destina a</w:t>
      </w:r>
      <w:r w:rsidRPr="003B20C0">
        <w:rPr>
          <w:rFonts w:ascii="Verdana" w:hAnsi="Verdana"/>
          <w:i/>
          <w:sz w:val="20"/>
          <w:szCs w:val="20"/>
        </w:rPr>
        <w:t xml:space="preserve"> mantener cargos públicos. </w:t>
      </w:r>
    </w:p>
    <w:p w:rsidR="002A1D7D" w:rsidRPr="003B20C0" w:rsidRDefault="002A1D7D" w:rsidP="00C81400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Verdana" w:hAnsi="Verdana"/>
          <w:i/>
          <w:sz w:val="20"/>
          <w:szCs w:val="20"/>
        </w:rPr>
      </w:pPr>
      <w:r w:rsidRPr="003B20C0">
        <w:rPr>
          <w:rFonts w:ascii="Verdana" w:hAnsi="Verdana"/>
          <w:i/>
          <w:sz w:val="20"/>
          <w:szCs w:val="20"/>
        </w:rPr>
        <w:t xml:space="preserve">La mayoría de los nuevos cargos públicos poseen además intereses económicos personales </w:t>
      </w:r>
      <w:r w:rsidR="003E6B5C" w:rsidRPr="003B20C0">
        <w:rPr>
          <w:rFonts w:ascii="Verdana" w:hAnsi="Verdana"/>
          <w:i/>
          <w:sz w:val="20"/>
          <w:szCs w:val="20"/>
        </w:rPr>
        <w:t>relacionados con</w:t>
      </w:r>
      <w:r w:rsidRPr="003B20C0">
        <w:rPr>
          <w:rFonts w:ascii="Verdana" w:hAnsi="Verdana"/>
          <w:i/>
          <w:sz w:val="20"/>
          <w:szCs w:val="20"/>
        </w:rPr>
        <w:t xml:space="preserve"> los nuevos deberes que les han sido designados lo que </w:t>
      </w:r>
      <w:r w:rsidR="003E6B5C" w:rsidRPr="003B20C0">
        <w:rPr>
          <w:rFonts w:ascii="Verdana" w:hAnsi="Verdana"/>
          <w:i/>
          <w:sz w:val="20"/>
          <w:szCs w:val="20"/>
        </w:rPr>
        <w:t>podría perjudicar la transparencia y ética de la gestión del municipio.</w:t>
      </w:r>
    </w:p>
    <w:p w:rsidR="00F36121" w:rsidRPr="003B20C0" w:rsidRDefault="00887903" w:rsidP="00C81400">
      <w:pPr>
        <w:spacing w:line="360" w:lineRule="auto"/>
        <w:jc w:val="both"/>
        <w:rPr>
          <w:rFonts w:ascii="Verdana" w:hAnsi="Verdana"/>
          <w:sz w:val="20"/>
          <w:szCs w:val="20"/>
        </w:rPr>
      </w:pPr>
      <w:r w:rsidRPr="003B20C0">
        <w:rPr>
          <w:rFonts w:ascii="Verdana" w:hAnsi="Verdana"/>
          <w:b/>
          <w:i/>
          <w:sz w:val="20"/>
          <w:szCs w:val="20"/>
        </w:rPr>
        <w:t>9 de septiembre de 2016.—</w:t>
      </w:r>
      <w:r w:rsidRPr="003B20C0">
        <w:rPr>
          <w:rFonts w:ascii="Verdana" w:hAnsi="Verdana"/>
          <w:b/>
          <w:sz w:val="20"/>
          <w:szCs w:val="20"/>
        </w:rPr>
        <w:t xml:space="preserve"> </w:t>
      </w:r>
      <w:r w:rsidR="00BF26CE" w:rsidRPr="003B20C0">
        <w:rPr>
          <w:rFonts w:ascii="Verdana" w:hAnsi="Verdana"/>
          <w:b/>
          <w:sz w:val="20"/>
          <w:szCs w:val="20"/>
        </w:rPr>
        <w:t>En el Pleno de a</w:t>
      </w:r>
      <w:r w:rsidR="00F36121" w:rsidRPr="003B20C0">
        <w:rPr>
          <w:rFonts w:ascii="Verdana" w:hAnsi="Verdana"/>
          <w:b/>
          <w:sz w:val="20"/>
          <w:szCs w:val="20"/>
        </w:rPr>
        <w:t>yer</w:t>
      </w:r>
      <w:r w:rsidRPr="003B20C0">
        <w:rPr>
          <w:rFonts w:ascii="Verdana" w:hAnsi="Verdana"/>
          <w:b/>
          <w:sz w:val="20"/>
          <w:szCs w:val="20"/>
        </w:rPr>
        <w:t>,</w:t>
      </w:r>
      <w:r w:rsidR="00F36121" w:rsidRPr="003B20C0">
        <w:rPr>
          <w:rFonts w:ascii="Verdana" w:hAnsi="Verdana"/>
          <w:b/>
          <w:sz w:val="20"/>
          <w:szCs w:val="20"/>
        </w:rPr>
        <w:t xml:space="preserve"> el PSOE de M</w:t>
      </w:r>
      <w:r w:rsidR="00B53986" w:rsidRPr="003B20C0">
        <w:rPr>
          <w:rFonts w:ascii="Verdana" w:hAnsi="Verdana"/>
          <w:b/>
          <w:sz w:val="20"/>
          <w:szCs w:val="20"/>
        </w:rPr>
        <w:t>anzanares el Real ha hecho público</w:t>
      </w:r>
      <w:r w:rsidR="00F36121" w:rsidRPr="003B20C0">
        <w:rPr>
          <w:rFonts w:ascii="Verdana" w:hAnsi="Verdana"/>
          <w:b/>
          <w:sz w:val="20"/>
          <w:szCs w:val="20"/>
        </w:rPr>
        <w:t xml:space="preserve"> un acuerdo de gobierno con el PP de dicho municipio y con Vecinos por Manzanares, estos últimos que en un pasado no muy lejano e</w:t>
      </w:r>
      <w:r w:rsidR="00226631" w:rsidRPr="003B20C0">
        <w:rPr>
          <w:rFonts w:ascii="Verdana" w:hAnsi="Verdana"/>
          <w:b/>
          <w:sz w:val="20"/>
          <w:szCs w:val="20"/>
        </w:rPr>
        <w:t xml:space="preserve">ran calificados como </w:t>
      </w:r>
      <w:r w:rsidR="00C21953">
        <w:rPr>
          <w:rFonts w:ascii="Verdana" w:hAnsi="Verdana"/>
          <w:b/>
          <w:sz w:val="20"/>
          <w:szCs w:val="20"/>
        </w:rPr>
        <w:t>“</w:t>
      </w:r>
      <w:r w:rsidR="00226631" w:rsidRPr="003B20C0">
        <w:rPr>
          <w:rFonts w:ascii="Verdana" w:hAnsi="Verdana"/>
          <w:b/>
          <w:sz w:val="20"/>
          <w:szCs w:val="20"/>
        </w:rPr>
        <w:t>caciques</w:t>
      </w:r>
      <w:r w:rsidR="00C21953">
        <w:rPr>
          <w:rFonts w:ascii="Verdana" w:hAnsi="Verdana"/>
          <w:b/>
          <w:sz w:val="20"/>
          <w:szCs w:val="20"/>
        </w:rPr>
        <w:t>”</w:t>
      </w:r>
      <w:r w:rsidR="00226631" w:rsidRPr="003B20C0">
        <w:rPr>
          <w:rFonts w:ascii="Verdana" w:hAnsi="Verdana"/>
          <w:b/>
          <w:sz w:val="20"/>
          <w:szCs w:val="20"/>
        </w:rPr>
        <w:t xml:space="preserve"> por e</w:t>
      </w:r>
      <w:r w:rsidR="00F36121" w:rsidRPr="003B20C0">
        <w:rPr>
          <w:rFonts w:ascii="Verdana" w:hAnsi="Verdana"/>
          <w:b/>
          <w:sz w:val="20"/>
          <w:szCs w:val="20"/>
        </w:rPr>
        <w:t>l propio grupo municipal del PSOE.</w:t>
      </w:r>
    </w:p>
    <w:p w:rsidR="00F36121" w:rsidRPr="003B20C0" w:rsidRDefault="00F36121" w:rsidP="00C81400">
      <w:pPr>
        <w:spacing w:line="360" w:lineRule="auto"/>
        <w:jc w:val="both"/>
        <w:rPr>
          <w:rFonts w:ascii="Verdana" w:hAnsi="Verdana"/>
          <w:sz w:val="20"/>
          <w:szCs w:val="20"/>
        </w:rPr>
      </w:pPr>
      <w:r w:rsidRPr="003B20C0">
        <w:rPr>
          <w:rFonts w:ascii="Verdana" w:hAnsi="Verdana"/>
          <w:sz w:val="20"/>
          <w:szCs w:val="20"/>
        </w:rPr>
        <w:t>La Candidatura de Unidad Vecinal de Manzanares el Real (CUV) integrada por Podemos, IU, Equo e Independientes ha denunciado que el PSOE de Manzanares</w:t>
      </w:r>
      <w:r w:rsidR="00B53986" w:rsidRPr="003B20C0">
        <w:rPr>
          <w:rFonts w:ascii="Verdana" w:hAnsi="Verdana"/>
          <w:sz w:val="20"/>
          <w:szCs w:val="20"/>
        </w:rPr>
        <w:t xml:space="preserve"> con alevosía y </w:t>
      </w:r>
      <w:r w:rsidR="00B53986" w:rsidRPr="003B20C0">
        <w:rPr>
          <w:rFonts w:ascii="Verdana" w:hAnsi="Verdana"/>
          <w:i/>
          <w:sz w:val="20"/>
          <w:szCs w:val="20"/>
        </w:rPr>
        <w:t>agosticidad</w:t>
      </w:r>
      <w:r w:rsidR="00B53986" w:rsidRPr="003B20C0">
        <w:rPr>
          <w:rFonts w:ascii="Verdana" w:hAnsi="Verdana"/>
          <w:sz w:val="20"/>
          <w:szCs w:val="20"/>
        </w:rPr>
        <w:t xml:space="preserve">, </w:t>
      </w:r>
      <w:r w:rsidRPr="003B20C0">
        <w:rPr>
          <w:rFonts w:ascii="Verdana" w:hAnsi="Verdana"/>
          <w:sz w:val="20"/>
          <w:szCs w:val="20"/>
        </w:rPr>
        <w:t>ha llegado a un acuerdo con la derecha del municipio que les costara a las arcas de Manzanares el Real</w:t>
      </w:r>
      <w:r w:rsidR="00B53986" w:rsidRPr="003B20C0">
        <w:rPr>
          <w:rFonts w:ascii="Verdana" w:hAnsi="Verdana"/>
          <w:sz w:val="20"/>
          <w:szCs w:val="20"/>
        </w:rPr>
        <w:t>,</w:t>
      </w:r>
      <w:r w:rsidRPr="003B20C0">
        <w:rPr>
          <w:rFonts w:ascii="Verdana" w:hAnsi="Verdana"/>
          <w:sz w:val="20"/>
          <w:szCs w:val="20"/>
        </w:rPr>
        <w:t xml:space="preserve"> </w:t>
      </w:r>
      <w:r w:rsidR="00226631" w:rsidRPr="003B20C0">
        <w:rPr>
          <w:rFonts w:ascii="Verdana" w:hAnsi="Verdana"/>
          <w:sz w:val="20"/>
          <w:szCs w:val="20"/>
        </w:rPr>
        <w:t>72.000</w:t>
      </w:r>
      <w:r w:rsidR="00627A0E" w:rsidRPr="003B20C0">
        <w:rPr>
          <w:rFonts w:ascii="Verdana" w:hAnsi="Verdana"/>
          <w:sz w:val="20"/>
          <w:szCs w:val="20"/>
        </w:rPr>
        <w:t xml:space="preserve"> euros anuales</w:t>
      </w:r>
      <w:r w:rsidR="00226631" w:rsidRPr="003B20C0">
        <w:rPr>
          <w:rFonts w:ascii="Verdana" w:hAnsi="Verdana"/>
          <w:sz w:val="20"/>
          <w:szCs w:val="20"/>
        </w:rPr>
        <w:t xml:space="preserve"> en concepto de sueldos.</w:t>
      </w:r>
    </w:p>
    <w:p w:rsidR="00226631" w:rsidRPr="003B20C0" w:rsidRDefault="00226631" w:rsidP="00C81400">
      <w:pPr>
        <w:spacing w:line="360" w:lineRule="auto"/>
        <w:jc w:val="both"/>
        <w:rPr>
          <w:rFonts w:ascii="Verdana" w:hAnsi="Verdana"/>
          <w:sz w:val="20"/>
          <w:szCs w:val="20"/>
        </w:rPr>
      </w:pPr>
      <w:r w:rsidRPr="003B20C0">
        <w:rPr>
          <w:rFonts w:ascii="Verdana" w:hAnsi="Verdana"/>
          <w:sz w:val="20"/>
          <w:szCs w:val="20"/>
        </w:rPr>
        <w:t xml:space="preserve">El acuerdo consiste en otorgar </w:t>
      </w:r>
      <w:r w:rsidR="00B53986" w:rsidRPr="00112F05">
        <w:rPr>
          <w:rFonts w:ascii="Verdana" w:hAnsi="Verdana"/>
          <w:sz w:val="20"/>
          <w:szCs w:val="20"/>
        </w:rPr>
        <w:t>responsabilidades</w:t>
      </w:r>
      <w:r w:rsidRPr="00112F05">
        <w:rPr>
          <w:rFonts w:ascii="Verdana" w:hAnsi="Verdana"/>
          <w:sz w:val="20"/>
          <w:szCs w:val="20"/>
        </w:rPr>
        <w:t xml:space="preserve"> de m</w:t>
      </w:r>
      <w:r w:rsidR="00F74E2C" w:rsidRPr="00112F05">
        <w:rPr>
          <w:rFonts w:ascii="Verdana" w:hAnsi="Verdana"/>
          <w:sz w:val="20"/>
          <w:szCs w:val="20"/>
        </w:rPr>
        <w:t>anera parcial</w:t>
      </w:r>
      <w:r w:rsidR="00F74E2C" w:rsidRPr="00A90591">
        <w:rPr>
          <w:rFonts w:ascii="Verdana" w:hAnsi="Verdana"/>
          <w:b/>
          <w:sz w:val="20"/>
          <w:szCs w:val="20"/>
        </w:rPr>
        <w:t xml:space="preserve"> </w:t>
      </w:r>
      <w:r w:rsidRPr="003B20C0">
        <w:rPr>
          <w:rFonts w:ascii="Verdana" w:hAnsi="Verdana"/>
          <w:sz w:val="20"/>
          <w:szCs w:val="20"/>
        </w:rPr>
        <w:t>a los dos concejales del PP y a lo</w:t>
      </w:r>
      <w:r w:rsidR="003E6B5C" w:rsidRPr="003B20C0">
        <w:rPr>
          <w:rFonts w:ascii="Verdana" w:hAnsi="Verdana"/>
          <w:sz w:val="20"/>
          <w:szCs w:val="20"/>
        </w:rPr>
        <w:t>s dos de Vecinos por Manzanares</w:t>
      </w:r>
      <w:r w:rsidRPr="003B20C0">
        <w:rPr>
          <w:rFonts w:ascii="Verdana" w:hAnsi="Verdana"/>
          <w:sz w:val="20"/>
          <w:szCs w:val="20"/>
        </w:rPr>
        <w:t xml:space="preserve">, a cambio de gratificarles con </w:t>
      </w:r>
      <w:r w:rsidR="00A90591" w:rsidRPr="00FA7487">
        <w:rPr>
          <w:rFonts w:ascii="Verdana" w:hAnsi="Verdana"/>
          <w:b/>
          <w:sz w:val="20"/>
          <w:szCs w:val="20"/>
        </w:rPr>
        <w:t xml:space="preserve">18.000 euros brutos al año, es decir </w:t>
      </w:r>
      <w:r w:rsidR="00A566F8">
        <w:rPr>
          <w:rFonts w:ascii="Verdana" w:hAnsi="Verdana"/>
          <w:b/>
          <w:sz w:val="20"/>
          <w:szCs w:val="20"/>
        </w:rPr>
        <w:t>1.5</w:t>
      </w:r>
      <w:r w:rsidR="00A90591" w:rsidRPr="00FA7487">
        <w:rPr>
          <w:rFonts w:ascii="Verdana" w:hAnsi="Verdana"/>
          <w:b/>
          <w:sz w:val="20"/>
          <w:szCs w:val="20"/>
        </w:rPr>
        <w:t>00 euros al mes</w:t>
      </w:r>
      <w:r w:rsidR="00473708">
        <w:rPr>
          <w:rFonts w:ascii="Verdana" w:hAnsi="Verdana"/>
          <w:sz w:val="20"/>
          <w:szCs w:val="20"/>
        </w:rPr>
        <w:t xml:space="preserve"> —</w:t>
      </w:r>
      <w:r w:rsidR="00A90591" w:rsidRPr="00A90591">
        <w:rPr>
          <w:rFonts w:ascii="Verdana" w:hAnsi="Verdana"/>
          <w:sz w:val="20"/>
          <w:szCs w:val="20"/>
        </w:rPr>
        <w:t>si hacemos el cálc</w:t>
      </w:r>
      <w:r w:rsidR="00A90591">
        <w:rPr>
          <w:rFonts w:ascii="Verdana" w:hAnsi="Verdana"/>
          <w:sz w:val="20"/>
          <w:szCs w:val="20"/>
        </w:rPr>
        <w:t>ul</w:t>
      </w:r>
      <w:r w:rsidR="00473708">
        <w:rPr>
          <w:rFonts w:ascii="Verdana" w:hAnsi="Verdana"/>
          <w:sz w:val="20"/>
          <w:szCs w:val="20"/>
        </w:rPr>
        <w:t xml:space="preserve">o suponiendo 12 pagas anuales— por </w:t>
      </w:r>
      <w:r w:rsidR="00473708" w:rsidRPr="00A90591">
        <w:rPr>
          <w:rFonts w:ascii="Verdana" w:hAnsi="Verdana"/>
          <w:b/>
          <w:sz w:val="20"/>
          <w:szCs w:val="20"/>
        </w:rPr>
        <w:t>19 horas a la semana</w:t>
      </w:r>
      <w:r w:rsidR="00473708">
        <w:rPr>
          <w:rFonts w:ascii="Verdana" w:hAnsi="Verdana"/>
          <w:b/>
          <w:sz w:val="20"/>
          <w:szCs w:val="20"/>
        </w:rPr>
        <w:t>.</w:t>
      </w:r>
      <w:r w:rsidR="00A90591">
        <w:rPr>
          <w:rFonts w:ascii="Verdana" w:hAnsi="Verdana"/>
          <w:sz w:val="20"/>
          <w:szCs w:val="20"/>
        </w:rPr>
        <w:t xml:space="preserve"> </w:t>
      </w:r>
      <w:r w:rsidRPr="003B20C0">
        <w:rPr>
          <w:rFonts w:ascii="Verdana" w:hAnsi="Verdana"/>
          <w:sz w:val="20"/>
          <w:szCs w:val="20"/>
        </w:rPr>
        <w:t>De tal modo que en el municipio de Manzanares el Real habrá ocho concejales</w:t>
      </w:r>
      <w:r w:rsidR="00627A0E" w:rsidRPr="003B20C0">
        <w:rPr>
          <w:rFonts w:ascii="Verdana" w:hAnsi="Verdana"/>
          <w:sz w:val="20"/>
          <w:szCs w:val="20"/>
        </w:rPr>
        <w:t>/as</w:t>
      </w:r>
      <w:r w:rsidRPr="003B20C0">
        <w:rPr>
          <w:rFonts w:ascii="Verdana" w:hAnsi="Verdana"/>
          <w:sz w:val="20"/>
          <w:szCs w:val="20"/>
        </w:rPr>
        <w:t xml:space="preserve"> a sueldo</w:t>
      </w:r>
      <w:r w:rsidR="00887903" w:rsidRPr="003B20C0">
        <w:rPr>
          <w:rFonts w:ascii="Verdana" w:hAnsi="Verdana"/>
          <w:sz w:val="20"/>
          <w:szCs w:val="20"/>
        </w:rPr>
        <w:t xml:space="preserve"> </w:t>
      </w:r>
      <w:r w:rsidR="00112F05">
        <w:rPr>
          <w:rFonts w:ascii="Verdana" w:hAnsi="Verdana"/>
          <w:sz w:val="20"/>
          <w:szCs w:val="20"/>
        </w:rPr>
        <w:t>—</w:t>
      </w:r>
      <w:r w:rsidR="00627A0E" w:rsidRPr="003B20C0">
        <w:rPr>
          <w:rFonts w:ascii="Verdana" w:hAnsi="Verdana"/>
          <w:sz w:val="20"/>
          <w:szCs w:val="20"/>
        </w:rPr>
        <w:t>cuatro que ya había</w:t>
      </w:r>
      <w:r w:rsidR="003D2787" w:rsidRPr="003B20C0">
        <w:rPr>
          <w:rFonts w:ascii="Verdana" w:hAnsi="Verdana"/>
          <w:sz w:val="20"/>
          <w:szCs w:val="20"/>
        </w:rPr>
        <w:t>,</w:t>
      </w:r>
      <w:r w:rsidR="00627A0E" w:rsidRPr="003B20C0">
        <w:rPr>
          <w:rFonts w:ascii="Verdana" w:hAnsi="Verdana"/>
          <w:sz w:val="20"/>
          <w:szCs w:val="20"/>
        </w:rPr>
        <w:t xml:space="preserve"> más lo</w:t>
      </w:r>
      <w:r w:rsidR="002A1D7D" w:rsidRPr="003B20C0">
        <w:rPr>
          <w:rFonts w:ascii="Verdana" w:hAnsi="Verdana"/>
          <w:sz w:val="20"/>
          <w:szCs w:val="20"/>
        </w:rPr>
        <w:t>s cuatro nuevos cargos públicos</w:t>
      </w:r>
      <w:r w:rsidR="00887903" w:rsidRPr="003B20C0">
        <w:rPr>
          <w:rFonts w:ascii="Verdana" w:hAnsi="Verdana"/>
          <w:sz w:val="20"/>
          <w:szCs w:val="20"/>
        </w:rPr>
        <w:t>— y</w:t>
      </w:r>
      <w:r w:rsidR="00627A0E" w:rsidRPr="003B20C0">
        <w:rPr>
          <w:rFonts w:ascii="Verdana" w:hAnsi="Verdana"/>
          <w:sz w:val="20"/>
          <w:szCs w:val="20"/>
        </w:rPr>
        <w:t xml:space="preserve"> a ello hay que añadir una asesora que fi</w:t>
      </w:r>
      <w:r w:rsidRPr="003B20C0">
        <w:rPr>
          <w:rFonts w:ascii="Verdana" w:hAnsi="Verdana"/>
          <w:sz w:val="20"/>
          <w:szCs w:val="20"/>
        </w:rPr>
        <w:t xml:space="preserve">guraba en la lista del PSOE y que </w:t>
      </w:r>
      <w:r w:rsidR="003D2787" w:rsidRPr="003B20C0">
        <w:rPr>
          <w:rFonts w:ascii="Verdana" w:hAnsi="Verdana"/>
          <w:sz w:val="20"/>
          <w:szCs w:val="20"/>
        </w:rPr>
        <w:t>no fue elegida por las urnas</w:t>
      </w:r>
      <w:r w:rsidRPr="003B20C0">
        <w:rPr>
          <w:rFonts w:ascii="Verdana" w:hAnsi="Verdana"/>
          <w:sz w:val="20"/>
          <w:szCs w:val="20"/>
        </w:rPr>
        <w:t xml:space="preserve">. Sin duda nos encontramos con uno de los municipios </w:t>
      </w:r>
      <w:r w:rsidR="00627A0E" w:rsidRPr="003B20C0">
        <w:rPr>
          <w:rFonts w:ascii="Verdana" w:hAnsi="Verdana"/>
          <w:sz w:val="20"/>
          <w:szCs w:val="20"/>
        </w:rPr>
        <w:t>de su entorno, que por su tamaño</w:t>
      </w:r>
      <w:r w:rsidR="00BF26CE" w:rsidRPr="003B20C0">
        <w:rPr>
          <w:rFonts w:ascii="Verdana" w:hAnsi="Verdana"/>
          <w:sz w:val="20"/>
          <w:szCs w:val="20"/>
        </w:rPr>
        <w:t>,</w:t>
      </w:r>
      <w:r w:rsidR="00627A0E" w:rsidRPr="003B20C0">
        <w:rPr>
          <w:rFonts w:ascii="Verdana" w:hAnsi="Verdana"/>
          <w:sz w:val="20"/>
          <w:szCs w:val="20"/>
        </w:rPr>
        <w:t xml:space="preserve"> </w:t>
      </w:r>
      <w:r w:rsidR="00B53986" w:rsidRPr="003B20C0">
        <w:rPr>
          <w:rFonts w:ascii="Verdana" w:hAnsi="Verdana"/>
          <w:sz w:val="20"/>
          <w:szCs w:val="20"/>
        </w:rPr>
        <w:t>más</w:t>
      </w:r>
      <w:r w:rsidR="00627A0E" w:rsidRPr="003B20C0">
        <w:rPr>
          <w:rFonts w:ascii="Verdana" w:hAnsi="Verdana"/>
          <w:sz w:val="20"/>
          <w:szCs w:val="20"/>
        </w:rPr>
        <w:t xml:space="preserve"> recursos públicos </w:t>
      </w:r>
      <w:r w:rsidR="00B53986" w:rsidRPr="003B20C0">
        <w:rPr>
          <w:rFonts w:ascii="Verdana" w:hAnsi="Verdana"/>
          <w:sz w:val="20"/>
          <w:szCs w:val="20"/>
        </w:rPr>
        <w:t>destina</w:t>
      </w:r>
      <w:r w:rsidR="00627A0E" w:rsidRPr="003B20C0">
        <w:rPr>
          <w:rFonts w:ascii="Verdana" w:hAnsi="Verdana"/>
          <w:sz w:val="20"/>
          <w:szCs w:val="20"/>
        </w:rPr>
        <w:t xml:space="preserve"> para pagar a sus cargos </w:t>
      </w:r>
      <w:r w:rsidR="00B53986" w:rsidRPr="003B20C0">
        <w:rPr>
          <w:rFonts w:ascii="Verdana" w:hAnsi="Verdana"/>
          <w:sz w:val="20"/>
          <w:szCs w:val="20"/>
        </w:rPr>
        <w:t>públicos</w:t>
      </w:r>
    </w:p>
    <w:p w:rsidR="00226631" w:rsidRPr="003B20C0" w:rsidRDefault="00226631" w:rsidP="00C81400">
      <w:pPr>
        <w:spacing w:line="360" w:lineRule="auto"/>
        <w:jc w:val="both"/>
        <w:rPr>
          <w:rFonts w:ascii="Verdana" w:hAnsi="Verdana"/>
          <w:sz w:val="20"/>
          <w:szCs w:val="20"/>
        </w:rPr>
      </w:pPr>
      <w:r w:rsidRPr="003B20C0">
        <w:rPr>
          <w:rFonts w:ascii="Verdana" w:hAnsi="Verdana"/>
          <w:sz w:val="20"/>
          <w:szCs w:val="20"/>
        </w:rPr>
        <w:t xml:space="preserve">La </w:t>
      </w:r>
      <w:r w:rsidR="00B53986" w:rsidRPr="003B20C0">
        <w:rPr>
          <w:rFonts w:ascii="Verdana" w:hAnsi="Verdana"/>
          <w:sz w:val="20"/>
          <w:szCs w:val="20"/>
        </w:rPr>
        <w:t>fórmula</w:t>
      </w:r>
      <w:r w:rsidRPr="003B20C0">
        <w:rPr>
          <w:rFonts w:ascii="Verdana" w:hAnsi="Verdana"/>
          <w:sz w:val="20"/>
          <w:szCs w:val="20"/>
        </w:rPr>
        <w:t xml:space="preserve"> recogida en dicho acuerdo bordea los </w:t>
      </w:r>
      <w:r w:rsidR="00B53986" w:rsidRPr="003B20C0">
        <w:rPr>
          <w:rFonts w:ascii="Verdana" w:hAnsi="Verdana"/>
          <w:sz w:val="20"/>
          <w:szCs w:val="20"/>
        </w:rPr>
        <w:t>límites</w:t>
      </w:r>
      <w:r w:rsidRPr="003B20C0">
        <w:rPr>
          <w:rFonts w:ascii="Verdana" w:hAnsi="Verdana"/>
          <w:sz w:val="20"/>
          <w:szCs w:val="20"/>
        </w:rPr>
        <w:t xml:space="preserve"> establecidos en la Ley de Bases de </w:t>
      </w:r>
      <w:r w:rsidR="00B53986" w:rsidRPr="003B20C0">
        <w:rPr>
          <w:rFonts w:ascii="Verdana" w:hAnsi="Verdana"/>
          <w:sz w:val="20"/>
          <w:szCs w:val="20"/>
        </w:rPr>
        <w:t>Régimen</w:t>
      </w:r>
      <w:r w:rsidRPr="003B20C0">
        <w:rPr>
          <w:rFonts w:ascii="Verdana" w:hAnsi="Verdana"/>
          <w:sz w:val="20"/>
          <w:szCs w:val="20"/>
        </w:rPr>
        <w:t xml:space="preserve"> </w:t>
      </w:r>
      <w:r w:rsidR="00887903" w:rsidRPr="003B20C0">
        <w:rPr>
          <w:rFonts w:ascii="Verdana" w:hAnsi="Verdana"/>
          <w:sz w:val="20"/>
          <w:szCs w:val="20"/>
        </w:rPr>
        <w:t>L</w:t>
      </w:r>
      <w:r w:rsidRPr="003B20C0">
        <w:rPr>
          <w:rFonts w:ascii="Verdana" w:hAnsi="Verdana"/>
          <w:sz w:val="20"/>
          <w:szCs w:val="20"/>
        </w:rPr>
        <w:t>ocal</w:t>
      </w:r>
      <w:r w:rsidR="00BF26CE" w:rsidRPr="003B20C0">
        <w:rPr>
          <w:rFonts w:ascii="Verdana" w:hAnsi="Verdana"/>
          <w:sz w:val="20"/>
          <w:szCs w:val="20"/>
        </w:rPr>
        <w:t>,</w:t>
      </w:r>
      <w:r w:rsidRPr="003B20C0">
        <w:rPr>
          <w:rFonts w:ascii="Verdana" w:hAnsi="Verdana"/>
          <w:sz w:val="20"/>
          <w:szCs w:val="20"/>
        </w:rPr>
        <w:t xml:space="preserve"> que deja claro</w:t>
      </w:r>
      <w:r w:rsidR="00BF26CE" w:rsidRPr="003B20C0">
        <w:rPr>
          <w:rFonts w:ascii="Verdana" w:hAnsi="Verdana"/>
          <w:sz w:val="20"/>
          <w:szCs w:val="20"/>
        </w:rPr>
        <w:t>,</w:t>
      </w:r>
      <w:r w:rsidRPr="003B20C0">
        <w:rPr>
          <w:rFonts w:ascii="Verdana" w:hAnsi="Verdana"/>
          <w:sz w:val="20"/>
          <w:szCs w:val="20"/>
        </w:rPr>
        <w:t xml:space="preserve"> que solo podrán prestar sus servicios en dedicación exclusiva tres cargos públicos en </w:t>
      </w:r>
      <w:r w:rsidR="00B53986" w:rsidRPr="003B20C0">
        <w:rPr>
          <w:rFonts w:ascii="Verdana" w:hAnsi="Verdana"/>
          <w:sz w:val="20"/>
          <w:szCs w:val="20"/>
        </w:rPr>
        <w:t>razón</w:t>
      </w:r>
      <w:r w:rsidRPr="003B20C0">
        <w:rPr>
          <w:rFonts w:ascii="Verdana" w:hAnsi="Verdana"/>
          <w:sz w:val="20"/>
          <w:szCs w:val="20"/>
        </w:rPr>
        <w:t xml:space="preserve"> del tamaño del municipio</w:t>
      </w:r>
      <w:r w:rsidR="00B53986" w:rsidRPr="003B20C0">
        <w:rPr>
          <w:rFonts w:ascii="Verdana" w:hAnsi="Verdana"/>
          <w:sz w:val="20"/>
          <w:szCs w:val="20"/>
        </w:rPr>
        <w:t>. Para</w:t>
      </w:r>
      <w:r w:rsidR="00627A0E" w:rsidRPr="003B20C0">
        <w:rPr>
          <w:rFonts w:ascii="Verdana" w:hAnsi="Verdana"/>
          <w:sz w:val="20"/>
          <w:szCs w:val="20"/>
        </w:rPr>
        <w:t xml:space="preserve"> no vulnerar la norma se utiliza el artificio legal de </w:t>
      </w:r>
      <w:r w:rsidR="00B53986" w:rsidRPr="003B20C0">
        <w:rPr>
          <w:rFonts w:ascii="Verdana" w:hAnsi="Verdana"/>
          <w:sz w:val="20"/>
          <w:szCs w:val="20"/>
        </w:rPr>
        <w:t xml:space="preserve">la dedicación parcial, lo que deja </w:t>
      </w:r>
      <w:r w:rsidR="00B53986" w:rsidRPr="003B20C0">
        <w:rPr>
          <w:rFonts w:ascii="Verdana" w:hAnsi="Verdana"/>
          <w:sz w:val="20"/>
          <w:szCs w:val="20"/>
        </w:rPr>
        <w:lastRenderedPageBreak/>
        <w:t xml:space="preserve">muy a las claras el compromiso de los firmantes con la austeridad tanta veces cacareada. </w:t>
      </w:r>
    </w:p>
    <w:p w:rsidR="004C2522" w:rsidRDefault="003E6B5C" w:rsidP="00C81400">
      <w:pPr>
        <w:spacing w:line="360" w:lineRule="auto"/>
        <w:jc w:val="both"/>
        <w:rPr>
          <w:rFonts w:ascii="Verdana" w:hAnsi="Verdana"/>
          <w:i/>
          <w:sz w:val="20"/>
          <w:szCs w:val="20"/>
        </w:rPr>
      </w:pPr>
      <w:r w:rsidRPr="003B20C0">
        <w:rPr>
          <w:rFonts w:ascii="Verdana" w:hAnsi="Verdana"/>
          <w:sz w:val="20"/>
          <w:szCs w:val="20"/>
        </w:rPr>
        <w:t>Desde la CUV</w:t>
      </w:r>
      <w:r w:rsidR="00627A0E" w:rsidRPr="003B20C0">
        <w:rPr>
          <w:rFonts w:ascii="Verdana" w:hAnsi="Verdana"/>
          <w:sz w:val="20"/>
          <w:szCs w:val="20"/>
        </w:rPr>
        <w:t>,</w:t>
      </w:r>
      <w:r w:rsidR="004C2522">
        <w:rPr>
          <w:rFonts w:ascii="Verdana" w:hAnsi="Verdana"/>
          <w:sz w:val="20"/>
          <w:szCs w:val="20"/>
        </w:rPr>
        <w:t xml:space="preserve"> según ha </w:t>
      </w:r>
      <w:r w:rsidR="00627A0E" w:rsidRPr="003B20C0">
        <w:rPr>
          <w:rFonts w:ascii="Verdana" w:hAnsi="Verdana"/>
          <w:sz w:val="20"/>
          <w:szCs w:val="20"/>
        </w:rPr>
        <w:t>señala</w:t>
      </w:r>
      <w:r w:rsidR="004C2522">
        <w:rPr>
          <w:rFonts w:ascii="Verdana" w:hAnsi="Verdana"/>
          <w:sz w:val="20"/>
          <w:szCs w:val="20"/>
        </w:rPr>
        <w:t>do</w:t>
      </w:r>
      <w:r w:rsidR="00627A0E" w:rsidRPr="003B20C0">
        <w:rPr>
          <w:rFonts w:ascii="Verdana" w:hAnsi="Verdana"/>
          <w:sz w:val="20"/>
          <w:szCs w:val="20"/>
        </w:rPr>
        <w:t xml:space="preserve"> su portavoz</w:t>
      </w:r>
      <w:r w:rsidR="004C2522">
        <w:rPr>
          <w:rFonts w:ascii="Verdana" w:hAnsi="Verdana"/>
          <w:sz w:val="20"/>
          <w:szCs w:val="20"/>
        </w:rPr>
        <w:t>,</w:t>
      </w:r>
      <w:r w:rsidR="00627A0E" w:rsidRPr="003B20C0">
        <w:rPr>
          <w:rFonts w:ascii="Verdana" w:hAnsi="Verdana"/>
          <w:sz w:val="20"/>
          <w:szCs w:val="20"/>
        </w:rPr>
        <w:t xml:space="preserve"> Fernando</w:t>
      </w:r>
      <w:r w:rsidR="003D2787" w:rsidRPr="003B20C0">
        <w:rPr>
          <w:rFonts w:ascii="Verdana" w:hAnsi="Verdana"/>
          <w:sz w:val="20"/>
          <w:szCs w:val="20"/>
        </w:rPr>
        <w:t xml:space="preserve"> Roman</w:t>
      </w:r>
      <w:r w:rsidR="004C2522">
        <w:rPr>
          <w:rFonts w:ascii="Verdana" w:hAnsi="Verdana"/>
          <w:sz w:val="20"/>
          <w:szCs w:val="20"/>
        </w:rPr>
        <w:t>,</w:t>
      </w:r>
      <w:r w:rsidR="00627A0E" w:rsidRPr="003B20C0">
        <w:rPr>
          <w:rFonts w:ascii="Verdana" w:hAnsi="Verdana"/>
          <w:sz w:val="20"/>
          <w:szCs w:val="20"/>
        </w:rPr>
        <w:t xml:space="preserve"> </w:t>
      </w:r>
      <w:r w:rsidR="00887903" w:rsidRPr="003B20C0">
        <w:rPr>
          <w:rFonts w:ascii="Verdana" w:hAnsi="Verdana"/>
          <w:sz w:val="20"/>
          <w:szCs w:val="20"/>
        </w:rPr>
        <w:t>«</w:t>
      </w:r>
      <w:r w:rsidR="00BF26CE" w:rsidRPr="003B20C0">
        <w:rPr>
          <w:rFonts w:ascii="Verdana" w:hAnsi="Verdana"/>
          <w:i/>
          <w:sz w:val="20"/>
          <w:szCs w:val="20"/>
        </w:rPr>
        <w:t>queremos denunciar</w:t>
      </w:r>
      <w:r w:rsidR="00627A0E" w:rsidRPr="003B20C0">
        <w:rPr>
          <w:rFonts w:ascii="Verdana" w:hAnsi="Verdana"/>
          <w:i/>
          <w:sz w:val="20"/>
          <w:szCs w:val="20"/>
        </w:rPr>
        <w:t xml:space="preserve"> que nos parece un dispendio de dinero publico destinar parte de nuestros recursos a acuerdos </w:t>
      </w:r>
      <w:r w:rsidR="00B53986" w:rsidRPr="003B20C0">
        <w:rPr>
          <w:rFonts w:ascii="Verdana" w:hAnsi="Verdana"/>
          <w:i/>
          <w:sz w:val="20"/>
          <w:szCs w:val="20"/>
        </w:rPr>
        <w:t>políticos</w:t>
      </w:r>
      <w:r w:rsidR="00627A0E" w:rsidRPr="003B20C0">
        <w:rPr>
          <w:rFonts w:ascii="Verdana" w:hAnsi="Verdana"/>
          <w:i/>
          <w:sz w:val="20"/>
          <w:szCs w:val="20"/>
        </w:rPr>
        <w:t xml:space="preserve"> cuya única vocación es </w:t>
      </w:r>
      <w:r w:rsidR="00B53986" w:rsidRPr="003B20C0">
        <w:rPr>
          <w:rFonts w:ascii="Verdana" w:hAnsi="Verdana"/>
          <w:i/>
          <w:sz w:val="20"/>
          <w:szCs w:val="20"/>
        </w:rPr>
        <w:t>mantenerse</w:t>
      </w:r>
      <w:r w:rsidR="004C2522">
        <w:rPr>
          <w:rFonts w:ascii="Verdana" w:hAnsi="Verdana"/>
          <w:i/>
          <w:sz w:val="20"/>
          <w:szCs w:val="20"/>
        </w:rPr>
        <w:t xml:space="preserve"> en el sillón. E</w:t>
      </w:r>
      <w:r w:rsidR="00627A0E" w:rsidRPr="003B20C0">
        <w:rPr>
          <w:rFonts w:ascii="Verdana" w:hAnsi="Verdana"/>
          <w:i/>
          <w:sz w:val="20"/>
          <w:szCs w:val="20"/>
        </w:rPr>
        <w:t xml:space="preserve">l dinero </w:t>
      </w:r>
      <w:r w:rsidR="00B53986" w:rsidRPr="003B20C0">
        <w:rPr>
          <w:rFonts w:ascii="Verdana" w:hAnsi="Verdana"/>
          <w:i/>
          <w:sz w:val="20"/>
          <w:szCs w:val="20"/>
        </w:rPr>
        <w:t>público</w:t>
      </w:r>
      <w:r w:rsidR="00627A0E" w:rsidRPr="003B20C0">
        <w:rPr>
          <w:rFonts w:ascii="Verdana" w:hAnsi="Verdana"/>
          <w:i/>
          <w:sz w:val="20"/>
          <w:szCs w:val="20"/>
        </w:rPr>
        <w:t xml:space="preserve"> debe destinarse a solventar los problemas de los vecinos y vecinas entre ellos la falta de empleo a través de planes específicos de empleo de los que carece este Ayuntamiento</w:t>
      </w:r>
      <w:r w:rsidR="00887903" w:rsidRPr="003B20C0">
        <w:rPr>
          <w:rFonts w:ascii="Verdana" w:hAnsi="Verdana"/>
          <w:i/>
          <w:sz w:val="20"/>
          <w:szCs w:val="20"/>
        </w:rPr>
        <w:t>»</w:t>
      </w:r>
      <w:r w:rsidR="00627A0E" w:rsidRPr="003B20C0">
        <w:rPr>
          <w:rFonts w:ascii="Verdana" w:hAnsi="Verdana"/>
          <w:i/>
          <w:sz w:val="20"/>
          <w:szCs w:val="20"/>
        </w:rPr>
        <w:t>.</w:t>
      </w:r>
    </w:p>
    <w:p w:rsidR="001A42CD" w:rsidRDefault="001A42CD" w:rsidP="00C81400">
      <w:pPr>
        <w:spacing w:line="360" w:lineRule="auto"/>
        <w:jc w:val="both"/>
        <w:rPr>
          <w:rFonts w:ascii="Verdana" w:hAnsi="Verdana"/>
          <w:i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Por otro lado, </w:t>
      </w:r>
      <w:r w:rsidRPr="001A42CD">
        <w:rPr>
          <w:rFonts w:ascii="Verdana" w:hAnsi="Verdana"/>
          <w:sz w:val="20"/>
          <w:szCs w:val="20"/>
        </w:rPr>
        <w:t>Fernando recuerda que</w:t>
      </w:r>
      <w:r>
        <w:rPr>
          <w:rFonts w:ascii="Verdana" w:hAnsi="Verdana"/>
          <w:i/>
          <w:sz w:val="20"/>
          <w:szCs w:val="20"/>
        </w:rPr>
        <w:t xml:space="preserve"> </w:t>
      </w:r>
      <w:r w:rsidR="00887903" w:rsidRPr="004C2522">
        <w:rPr>
          <w:rFonts w:ascii="Verdana" w:hAnsi="Verdana"/>
          <w:i/>
          <w:sz w:val="20"/>
          <w:szCs w:val="20"/>
        </w:rPr>
        <w:t>«</w:t>
      </w:r>
      <w:r>
        <w:rPr>
          <w:rFonts w:ascii="Verdana" w:hAnsi="Verdana"/>
          <w:i/>
          <w:sz w:val="20"/>
          <w:szCs w:val="20"/>
        </w:rPr>
        <w:t>l</w:t>
      </w:r>
      <w:r w:rsidR="004C2522" w:rsidRPr="004C2522">
        <w:rPr>
          <w:rFonts w:ascii="Verdana" w:hAnsi="Verdana"/>
          <w:i/>
          <w:sz w:val="20"/>
          <w:szCs w:val="20"/>
        </w:rPr>
        <w:t xml:space="preserve">a CUV </w:t>
      </w:r>
      <w:r w:rsidR="003D2787" w:rsidRPr="004C2522">
        <w:rPr>
          <w:rFonts w:ascii="Verdana" w:hAnsi="Verdana"/>
          <w:i/>
          <w:sz w:val="20"/>
          <w:szCs w:val="20"/>
        </w:rPr>
        <w:t>ha</w:t>
      </w:r>
      <w:r w:rsidR="003D2787" w:rsidRPr="003B20C0">
        <w:rPr>
          <w:rFonts w:ascii="Verdana" w:hAnsi="Verdana"/>
          <w:i/>
          <w:sz w:val="20"/>
          <w:szCs w:val="20"/>
        </w:rPr>
        <w:t xml:space="preserve"> buscado</w:t>
      </w:r>
      <w:r w:rsidR="00B53986" w:rsidRPr="003B20C0">
        <w:rPr>
          <w:rFonts w:ascii="Verdana" w:hAnsi="Verdana"/>
          <w:i/>
          <w:sz w:val="20"/>
          <w:szCs w:val="20"/>
        </w:rPr>
        <w:t xml:space="preserve"> acuerdos puntuales de gobierno con el</w:t>
      </w:r>
      <w:r w:rsidR="003E6B5C" w:rsidRPr="003B20C0">
        <w:rPr>
          <w:rFonts w:ascii="Verdana" w:hAnsi="Verdana"/>
          <w:i/>
          <w:sz w:val="20"/>
          <w:szCs w:val="20"/>
        </w:rPr>
        <w:t xml:space="preserve"> PSOE</w:t>
      </w:r>
      <w:r w:rsidR="00B53986" w:rsidRPr="003B20C0">
        <w:rPr>
          <w:rFonts w:ascii="Verdana" w:hAnsi="Verdana"/>
          <w:i/>
          <w:sz w:val="20"/>
          <w:szCs w:val="20"/>
        </w:rPr>
        <w:t xml:space="preserve"> cuyo objeto eran destinar los recursos públicos al servicio de los vecinos y las vecinas.</w:t>
      </w:r>
      <w:r w:rsidR="003E6B5C" w:rsidRPr="003B20C0">
        <w:rPr>
          <w:rFonts w:ascii="Verdana" w:hAnsi="Verdana"/>
          <w:i/>
          <w:sz w:val="20"/>
          <w:szCs w:val="20"/>
        </w:rPr>
        <w:t xml:space="preserve"> </w:t>
      </w:r>
      <w:r w:rsidR="00887903" w:rsidRPr="003B20C0">
        <w:rPr>
          <w:rFonts w:ascii="Verdana" w:hAnsi="Verdana"/>
          <w:i/>
          <w:sz w:val="20"/>
          <w:szCs w:val="20"/>
        </w:rPr>
        <w:t>Prácticamente t</w:t>
      </w:r>
      <w:r w:rsidR="003E6B5C" w:rsidRPr="003B20C0">
        <w:rPr>
          <w:rFonts w:ascii="Verdana" w:hAnsi="Verdana"/>
          <w:i/>
          <w:sz w:val="20"/>
          <w:szCs w:val="20"/>
        </w:rPr>
        <w:t>odos ellos han sido incumplidos.</w:t>
      </w:r>
      <w:r w:rsidR="00B53986" w:rsidRPr="003B20C0">
        <w:rPr>
          <w:rFonts w:ascii="Verdana" w:hAnsi="Verdana"/>
          <w:i/>
          <w:sz w:val="20"/>
          <w:szCs w:val="20"/>
        </w:rPr>
        <w:t xml:space="preserve"> Una vez más acudimos al juego de tronos particular del Alcalde Oscar Cerezal</w:t>
      </w:r>
      <w:r w:rsidR="001B68F8" w:rsidRPr="003B20C0">
        <w:rPr>
          <w:rFonts w:ascii="Verdana" w:hAnsi="Verdana"/>
          <w:i/>
          <w:sz w:val="20"/>
          <w:szCs w:val="20"/>
        </w:rPr>
        <w:t>,</w:t>
      </w:r>
      <w:r w:rsidR="00B53986" w:rsidRPr="003B20C0">
        <w:rPr>
          <w:rFonts w:ascii="Verdana" w:hAnsi="Verdana"/>
          <w:i/>
          <w:sz w:val="20"/>
          <w:szCs w:val="20"/>
        </w:rPr>
        <w:t xml:space="preserve"> más preocupado de mantenerse en el ca</w:t>
      </w:r>
      <w:r w:rsidR="005150BE">
        <w:rPr>
          <w:rFonts w:ascii="Verdana" w:hAnsi="Verdana"/>
          <w:i/>
          <w:sz w:val="20"/>
          <w:szCs w:val="20"/>
        </w:rPr>
        <w:t>rgo sine die</w:t>
      </w:r>
      <w:bookmarkStart w:id="0" w:name="_GoBack"/>
      <w:bookmarkEnd w:id="0"/>
      <w:r w:rsidR="003E6B5C" w:rsidRPr="003B20C0">
        <w:rPr>
          <w:rFonts w:ascii="Verdana" w:hAnsi="Verdana"/>
          <w:i/>
          <w:sz w:val="20"/>
          <w:szCs w:val="20"/>
        </w:rPr>
        <w:t xml:space="preserve"> que en implementar</w:t>
      </w:r>
      <w:r w:rsidR="00B53986" w:rsidRPr="003B20C0">
        <w:rPr>
          <w:rFonts w:ascii="Verdana" w:hAnsi="Verdana"/>
          <w:i/>
          <w:sz w:val="20"/>
          <w:szCs w:val="20"/>
        </w:rPr>
        <w:t xml:space="preserve"> un programa político progresista que solvente los problemas de los vecinos y vecinas señala el portavoz de la CUV</w:t>
      </w:r>
      <w:r w:rsidR="00887903" w:rsidRPr="003B20C0">
        <w:rPr>
          <w:rFonts w:ascii="Verdana" w:hAnsi="Verdana"/>
          <w:i/>
          <w:sz w:val="20"/>
          <w:szCs w:val="20"/>
        </w:rPr>
        <w:t>»</w:t>
      </w:r>
      <w:r>
        <w:rPr>
          <w:rFonts w:ascii="Verdana" w:hAnsi="Verdana"/>
          <w:i/>
          <w:sz w:val="20"/>
          <w:szCs w:val="20"/>
        </w:rPr>
        <w:t>.</w:t>
      </w:r>
    </w:p>
    <w:p w:rsidR="00B53986" w:rsidRDefault="00627A0E" w:rsidP="00C81400">
      <w:pPr>
        <w:spacing w:line="360" w:lineRule="auto"/>
        <w:jc w:val="both"/>
        <w:rPr>
          <w:rFonts w:ascii="Verdana" w:hAnsi="Verdana"/>
          <w:sz w:val="20"/>
          <w:szCs w:val="20"/>
        </w:rPr>
      </w:pPr>
      <w:r w:rsidRPr="003B20C0">
        <w:rPr>
          <w:rFonts w:ascii="Verdana" w:hAnsi="Verdana"/>
          <w:sz w:val="20"/>
          <w:szCs w:val="20"/>
        </w:rPr>
        <w:t xml:space="preserve">Sin duda nos encontramos con una versión </w:t>
      </w:r>
      <w:r w:rsidR="001B68F8" w:rsidRPr="003B20C0">
        <w:rPr>
          <w:rFonts w:ascii="Verdana" w:hAnsi="Verdana"/>
          <w:sz w:val="20"/>
          <w:szCs w:val="20"/>
        </w:rPr>
        <w:t>más</w:t>
      </w:r>
      <w:r w:rsidRPr="003B20C0">
        <w:rPr>
          <w:rFonts w:ascii="Verdana" w:hAnsi="Verdana"/>
          <w:sz w:val="20"/>
          <w:szCs w:val="20"/>
        </w:rPr>
        <w:t xml:space="preserve"> depurada de la Gran Coalición, que haría las delicias de m</w:t>
      </w:r>
      <w:r w:rsidR="00B53986" w:rsidRPr="003B20C0">
        <w:rPr>
          <w:rFonts w:ascii="Verdana" w:hAnsi="Verdana"/>
          <w:sz w:val="20"/>
          <w:szCs w:val="20"/>
        </w:rPr>
        <w:t>uchos de sus grandes defensores. En este caso no sólo</w:t>
      </w:r>
      <w:r w:rsidR="00BF26CE" w:rsidRPr="003B20C0">
        <w:rPr>
          <w:rFonts w:ascii="Verdana" w:hAnsi="Verdana"/>
          <w:sz w:val="20"/>
          <w:szCs w:val="20"/>
        </w:rPr>
        <w:t xml:space="preserve"> tenemos a los representantes del bipartidismo</w:t>
      </w:r>
      <w:r w:rsidRPr="003B20C0">
        <w:rPr>
          <w:rFonts w:ascii="Verdana" w:hAnsi="Verdana"/>
          <w:sz w:val="20"/>
          <w:szCs w:val="20"/>
        </w:rPr>
        <w:t>,</w:t>
      </w:r>
      <w:r w:rsidR="003E6B5C" w:rsidRPr="003B20C0">
        <w:rPr>
          <w:rFonts w:ascii="Verdana" w:hAnsi="Verdana"/>
          <w:sz w:val="20"/>
          <w:szCs w:val="20"/>
        </w:rPr>
        <w:t xml:space="preserve"> </w:t>
      </w:r>
      <w:r w:rsidRPr="003B20C0">
        <w:rPr>
          <w:rFonts w:ascii="Verdana" w:hAnsi="Verdana"/>
          <w:sz w:val="20"/>
          <w:szCs w:val="20"/>
        </w:rPr>
        <w:t xml:space="preserve">sino también </w:t>
      </w:r>
      <w:r w:rsidR="001B68F8" w:rsidRPr="003B20C0">
        <w:rPr>
          <w:rFonts w:ascii="Verdana" w:hAnsi="Verdana"/>
          <w:sz w:val="20"/>
          <w:szCs w:val="20"/>
        </w:rPr>
        <w:t>se incluye a</w:t>
      </w:r>
      <w:r w:rsidRPr="003B20C0">
        <w:rPr>
          <w:rFonts w:ascii="Verdana" w:hAnsi="Verdana"/>
          <w:sz w:val="20"/>
          <w:szCs w:val="20"/>
        </w:rPr>
        <w:t xml:space="preserve"> Vecinos por Man</w:t>
      </w:r>
      <w:r w:rsidR="003D2787" w:rsidRPr="003B20C0">
        <w:rPr>
          <w:rFonts w:ascii="Verdana" w:hAnsi="Verdana"/>
          <w:sz w:val="20"/>
          <w:szCs w:val="20"/>
        </w:rPr>
        <w:t>zanares, más a la derecha del PP</w:t>
      </w:r>
      <w:r w:rsidR="00BF26CE" w:rsidRPr="003B20C0">
        <w:rPr>
          <w:rFonts w:ascii="Verdana" w:hAnsi="Verdana"/>
          <w:sz w:val="20"/>
          <w:szCs w:val="20"/>
        </w:rPr>
        <w:t xml:space="preserve">. </w:t>
      </w:r>
      <w:r w:rsidR="003D2787" w:rsidRPr="003B20C0">
        <w:rPr>
          <w:rFonts w:ascii="Verdana" w:hAnsi="Verdana"/>
          <w:sz w:val="20"/>
          <w:szCs w:val="20"/>
        </w:rPr>
        <w:t xml:space="preserve">Se ha perdido una oportunidad histórica de consolidar una mayoría progresista en </w:t>
      </w:r>
      <w:r w:rsidR="003E6B5C" w:rsidRPr="003B20C0">
        <w:rPr>
          <w:rFonts w:ascii="Verdana" w:hAnsi="Verdana"/>
          <w:sz w:val="20"/>
          <w:szCs w:val="20"/>
        </w:rPr>
        <w:t>el</w:t>
      </w:r>
      <w:r w:rsidR="003D2787" w:rsidRPr="003B20C0">
        <w:rPr>
          <w:rFonts w:ascii="Verdana" w:hAnsi="Verdana"/>
          <w:sz w:val="20"/>
          <w:szCs w:val="20"/>
        </w:rPr>
        <w:t xml:space="preserve"> municipio para el </w:t>
      </w:r>
      <w:r w:rsidR="003E6B5C" w:rsidRPr="003B20C0">
        <w:rPr>
          <w:rFonts w:ascii="Verdana" w:hAnsi="Verdana"/>
          <w:sz w:val="20"/>
          <w:szCs w:val="20"/>
        </w:rPr>
        <w:t>beneficio de sus vecinas y veci</w:t>
      </w:r>
      <w:r w:rsidR="003D2787" w:rsidRPr="003B20C0">
        <w:rPr>
          <w:rFonts w:ascii="Verdana" w:hAnsi="Verdana"/>
          <w:sz w:val="20"/>
          <w:szCs w:val="20"/>
        </w:rPr>
        <w:t>nos.</w:t>
      </w:r>
    </w:p>
    <w:p w:rsidR="00C21953" w:rsidRDefault="00C21953" w:rsidP="00C81400">
      <w:pPr>
        <w:spacing w:line="360" w:lineRule="auto"/>
        <w:jc w:val="both"/>
        <w:rPr>
          <w:rFonts w:ascii="Verdana" w:hAnsi="Verdana"/>
          <w:sz w:val="20"/>
          <w:szCs w:val="20"/>
        </w:rPr>
      </w:pPr>
    </w:p>
    <w:p w:rsidR="00C21953" w:rsidRPr="00B27620" w:rsidRDefault="003E6B5C" w:rsidP="00C81400">
      <w:pPr>
        <w:spacing w:line="360" w:lineRule="auto"/>
        <w:jc w:val="both"/>
        <w:rPr>
          <w:rFonts w:ascii="Verdana" w:hAnsi="Verdana"/>
          <w:b/>
          <w:sz w:val="18"/>
          <w:szCs w:val="20"/>
          <w:u w:val="single"/>
        </w:rPr>
      </w:pPr>
      <w:r w:rsidRPr="00B27620">
        <w:rPr>
          <w:rFonts w:ascii="Verdana" w:hAnsi="Verdana"/>
          <w:b/>
          <w:sz w:val="18"/>
          <w:szCs w:val="20"/>
          <w:u w:val="single"/>
        </w:rPr>
        <w:t>Má</w:t>
      </w:r>
      <w:r w:rsidR="00C21953" w:rsidRPr="00B27620">
        <w:rPr>
          <w:rFonts w:ascii="Verdana" w:hAnsi="Verdana"/>
          <w:b/>
          <w:sz w:val="18"/>
          <w:szCs w:val="20"/>
          <w:u w:val="single"/>
        </w:rPr>
        <w:t>s información:</w:t>
      </w:r>
    </w:p>
    <w:p w:rsidR="00C21953" w:rsidRPr="00850824" w:rsidRDefault="001B68F8" w:rsidP="001A42CD">
      <w:pPr>
        <w:spacing w:line="240" w:lineRule="auto"/>
        <w:jc w:val="both"/>
        <w:rPr>
          <w:rFonts w:ascii="Verdana" w:hAnsi="Verdana"/>
          <w:sz w:val="18"/>
          <w:szCs w:val="20"/>
        </w:rPr>
      </w:pPr>
      <w:r w:rsidRPr="00850824">
        <w:rPr>
          <w:rFonts w:ascii="Verdana" w:hAnsi="Verdana"/>
          <w:sz w:val="18"/>
          <w:szCs w:val="20"/>
        </w:rPr>
        <w:t>Fernando</w:t>
      </w:r>
      <w:r w:rsidR="00C21953" w:rsidRPr="00850824">
        <w:rPr>
          <w:rFonts w:ascii="Verdana" w:hAnsi="Verdana"/>
          <w:sz w:val="18"/>
          <w:szCs w:val="20"/>
        </w:rPr>
        <w:t xml:space="preserve"> Roman (concejal portavoz): </w:t>
      </w:r>
      <w:hyperlink r:id="rId8" w:history="1">
        <w:r w:rsidR="00C21953" w:rsidRPr="00850824">
          <w:rPr>
            <w:rStyle w:val="Hipervnculo"/>
            <w:rFonts w:ascii="Verdana" w:hAnsi="Verdana"/>
            <w:sz w:val="18"/>
            <w:szCs w:val="20"/>
          </w:rPr>
          <w:t>fernandiscobolo@gmail.com</w:t>
        </w:r>
      </w:hyperlink>
      <w:r w:rsidR="00C21953" w:rsidRPr="00850824">
        <w:rPr>
          <w:rFonts w:ascii="Verdana" w:hAnsi="Verdana"/>
          <w:sz w:val="18"/>
          <w:szCs w:val="20"/>
        </w:rPr>
        <w:t xml:space="preserve"> / 657484691</w:t>
      </w:r>
    </w:p>
    <w:p w:rsidR="00C21953" w:rsidRPr="00B27620" w:rsidRDefault="00C21953" w:rsidP="001A42CD">
      <w:pPr>
        <w:spacing w:line="240" w:lineRule="auto"/>
        <w:jc w:val="both"/>
        <w:rPr>
          <w:rFonts w:ascii="Verdana" w:hAnsi="Verdana"/>
          <w:sz w:val="18"/>
          <w:szCs w:val="20"/>
        </w:rPr>
      </w:pPr>
      <w:r w:rsidRPr="00B27620">
        <w:rPr>
          <w:rFonts w:ascii="Verdana" w:hAnsi="Verdana"/>
          <w:sz w:val="18"/>
          <w:szCs w:val="20"/>
        </w:rPr>
        <w:t xml:space="preserve">Sara Saavedra (concejala):  </w:t>
      </w:r>
      <w:hyperlink r:id="rId9" w:history="1">
        <w:r w:rsidRPr="00B27620">
          <w:rPr>
            <w:rStyle w:val="Hipervnculo"/>
            <w:rFonts w:ascii="Verdana" w:hAnsi="Verdana"/>
            <w:sz w:val="18"/>
            <w:szCs w:val="20"/>
          </w:rPr>
          <w:t>sarasaavedra.garlito@hotmail.com</w:t>
        </w:r>
      </w:hyperlink>
      <w:r w:rsidRPr="00B27620">
        <w:rPr>
          <w:rFonts w:ascii="Verdana" w:hAnsi="Verdana"/>
          <w:sz w:val="18"/>
          <w:szCs w:val="20"/>
        </w:rPr>
        <w:t xml:space="preserve"> / 650280184</w:t>
      </w:r>
    </w:p>
    <w:p w:rsidR="001B68F8" w:rsidRPr="00850824" w:rsidRDefault="00C21953" w:rsidP="00850824">
      <w:pPr>
        <w:spacing w:line="240" w:lineRule="auto"/>
        <w:jc w:val="both"/>
        <w:rPr>
          <w:rFonts w:ascii="Verdana" w:hAnsi="Verdana"/>
          <w:sz w:val="18"/>
          <w:szCs w:val="20"/>
        </w:rPr>
      </w:pPr>
      <w:r w:rsidRPr="00B27620">
        <w:rPr>
          <w:rFonts w:ascii="Verdana" w:hAnsi="Verdana"/>
          <w:sz w:val="18"/>
          <w:szCs w:val="20"/>
        </w:rPr>
        <w:t xml:space="preserve">Gema Revenga (concejala): </w:t>
      </w:r>
      <w:hyperlink r:id="rId10" w:history="1">
        <w:r w:rsidRPr="00B27620">
          <w:rPr>
            <w:rStyle w:val="Hipervnculo"/>
            <w:rFonts w:ascii="Verdana" w:hAnsi="Verdana"/>
            <w:sz w:val="18"/>
            <w:szCs w:val="20"/>
          </w:rPr>
          <w:t>gemarevenga@hotmail.com</w:t>
        </w:r>
      </w:hyperlink>
      <w:r w:rsidRPr="00B27620">
        <w:rPr>
          <w:rFonts w:ascii="Verdana" w:hAnsi="Verdana"/>
          <w:sz w:val="18"/>
          <w:szCs w:val="20"/>
        </w:rPr>
        <w:t xml:space="preserve"> / 687778932</w:t>
      </w:r>
    </w:p>
    <w:sectPr w:rsidR="001B68F8" w:rsidRPr="00850824" w:rsidSect="005E6B14">
      <w:head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489B" w:rsidRDefault="0027489B" w:rsidP="003B20C0">
      <w:pPr>
        <w:spacing w:after="0" w:line="240" w:lineRule="auto"/>
      </w:pPr>
      <w:r>
        <w:separator/>
      </w:r>
    </w:p>
  </w:endnote>
  <w:endnote w:type="continuationSeparator" w:id="0">
    <w:p w:rsidR="0027489B" w:rsidRDefault="0027489B" w:rsidP="003B20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Calibri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489B" w:rsidRDefault="0027489B" w:rsidP="003B20C0">
      <w:pPr>
        <w:spacing w:after="0" w:line="240" w:lineRule="auto"/>
      </w:pPr>
      <w:r>
        <w:separator/>
      </w:r>
    </w:p>
  </w:footnote>
  <w:footnote w:type="continuationSeparator" w:id="0">
    <w:p w:rsidR="0027489B" w:rsidRDefault="0027489B" w:rsidP="003B20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aconcuadrcula"/>
      <w:tblW w:w="906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6345"/>
      <w:gridCol w:w="2724"/>
    </w:tblGrid>
    <w:tr w:rsidR="003B20C0" w:rsidTr="00A7075D">
      <w:tc>
        <w:tcPr>
          <w:tcW w:w="6345" w:type="dxa"/>
          <w:vAlign w:val="center"/>
        </w:tcPr>
        <w:p w:rsidR="003B20C0" w:rsidRPr="00A7075D" w:rsidRDefault="003B20C0" w:rsidP="003B20C0">
          <w:pPr>
            <w:pStyle w:val="Encabezado"/>
            <w:tabs>
              <w:tab w:val="center" w:pos="2053"/>
              <w:tab w:val="right" w:pos="4106"/>
            </w:tabs>
            <w:jc w:val="center"/>
            <w:rPr>
              <w:rFonts w:ascii="Verdana" w:hAnsi="Verdana" w:cs="Times New Roman"/>
              <w:b/>
              <w:sz w:val="20"/>
              <w:szCs w:val="20"/>
            </w:rPr>
          </w:pPr>
          <w:r>
            <w:rPr>
              <w:rFonts w:ascii="Times" w:hAnsi="Times"/>
            </w:rPr>
            <w:t xml:space="preserve"> </w:t>
          </w:r>
          <w:r w:rsidRPr="00A7075D">
            <w:rPr>
              <w:rFonts w:ascii="Verdana" w:hAnsi="Verdana" w:cs="Times New Roman"/>
              <w:b/>
              <w:sz w:val="20"/>
              <w:szCs w:val="20"/>
            </w:rPr>
            <w:t>Candidatura de Unidad Vecinal de Manzanares El Real</w:t>
          </w:r>
        </w:p>
      </w:tc>
      <w:tc>
        <w:tcPr>
          <w:tcW w:w="2724" w:type="dxa"/>
        </w:tcPr>
        <w:p w:rsidR="003B20C0" w:rsidRDefault="003B20C0" w:rsidP="00A7075D">
          <w:pPr>
            <w:pStyle w:val="Encabezado"/>
            <w:ind w:left="317" w:hanging="317"/>
          </w:pPr>
          <w:r>
            <w:rPr>
              <w:noProof/>
              <w:lang w:eastAsia="es-ES"/>
            </w:rPr>
            <w:drawing>
              <wp:anchor distT="0" distB="0" distL="114300" distR="114300" simplePos="0" relativeHeight="251658240" behindDoc="0" locked="0" layoutInCell="1" allowOverlap="1">
                <wp:simplePos x="4839335" y="45720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659765" cy="675640"/>
                <wp:effectExtent l="0" t="0" r="6985" b="0"/>
                <wp:wrapSquare wrapText="bothSides"/>
                <wp:docPr id="1" name="Imagen 1" descr="C:\Users\MG00701\AppData\Local\Microsoft\Windows\Temporary Internet Files\Content.Word\Logo nuevo con borde sin fond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MG00701\AppData\Local\Microsoft\Windows\Temporary Internet Files\Content.Word\Logo nuevo con borde sin fond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59765" cy="675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  <w:p w:rsidR="003B20C0" w:rsidRDefault="003B20C0" w:rsidP="00A7075D">
          <w:pPr>
            <w:pStyle w:val="Encabezado"/>
            <w:ind w:left="317" w:hanging="317"/>
          </w:pPr>
        </w:p>
      </w:tc>
    </w:tr>
  </w:tbl>
  <w:p w:rsidR="003B20C0" w:rsidRPr="003B20C0" w:rsidRDefault="003B20C0" w:rsidP="003B20C0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56764F"/>
    <w:multiLevelType w:val="hybridMultilevel"/>
    <w:tmpl w:val="EC563E6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F64CF1"/>
    <w:multiLevelType w:val="hybridMultilevel"/>
    <w:tmpl w:val="4E22F3CC"/>
    <w:lvl w:ilvl="0" w:tplc="569AD16A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EB12D0"/>
    <w:rsid w:val="00112F05"/>
    <w:rsid w:val="001A42CD"/>
    <w:rsid w:val="001B68F8"/>
    <w:rsid w:val="00226631"/>
    <w:rsid w:val="0027489B"/>
    <w:rsid w:val="002A1D7D"/>
    <w:rsid w:val="00313EBB"/>
    <w:rsid w:val="003B20C0"/>
    <w:rsid w:val="003D2787"/>
    <w:rsid w:val="003E6B5C"/>
    <w:rsid w:val="004115A0"/>
    <w:rsid w:val="00473708"/>
    <w:rsid w:val="004C2522"/>
    <w:rsid w:val="005150BE"/>
    <w:rsid w:val="005E6B14"/>
    <w:rsid w:val="00627A0E"/>
    <w:rsid w:val="00746058"/>
    <w:rsid w:val="00850824"/>
    <w:rsid w:val="00887903"/>
    <w:rsid w:val="00982B02"/>
    <w:rsid w:val="00A566F8"/>
    <w:rsid w:val="00A7075D"/>
    <w:rsid w:val="00A90591"/>
    <w:rsid w:val="00B27620"/>
    <w:rsid w:val="00B53986"/>
    <w:rsid w:val="00BF26CE"/>
    <w:rsid w:val="00C21953"/>
    <w:rsid w:val="00C81400"/>
    <w:rsid w:val="00CD5F16"/>
    <w:rsid w:val="00EB12D0"/>
    <w:rsid w:val="00F36121"/>
    <w:rsid w:val="00F74E2C"/>
    <w:rsid w:val="00FA74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6B1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2A1D7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A1D7D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A1D7D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A1D7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A1D7D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A1D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A1D7D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A1D7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3B20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B20C0"/>
  </w:style>
  <w:style w:type="paragraph" w:styleId="Piedepgina">
    <w:name w:val="footer"/>
    <w:basedOn w:val="Normal"/>
    <w:link w:val="PiedepginaCar"/>
    <w:uiPriority w:val="99"/>
    <w:unhideWhenUsed/>
    <w:rsid w:val="003B20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B20C0"/>
  </w:style>
  <w:style w:type="table" w:styleId="Tablaconcuadrcula">
    <w:name w:val="Table Grid"/>
    <w:basedOn w:val="Tablanormal"/>
    <w:uiPriority w:val="39"/>
    <w:rsid w:val="003B2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C21953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2A1D7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A1D7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A1D7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A1D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A1D7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1D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1D7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A1D7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B20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20C0"/>
  </w:style>
  <w:style w:type="paragraph" w:styleId="Footer">
    <w:name w:val="footer"/>
    <w:basedOn w:val="Normal"/>
    <w:link w:val="FooterChar"/>
    <w:uiPriority w:val="99"/>
    <w:unhideWhenUsed/>
    <w:rsid w:val="003B20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20C0"/>
  </w:style>
  <w:style w:type="table" w:styleId="TableGrid">
    <w:name w:val="Table Grid"/>
    <w:basedOn w:val="TableNormal"/>
    <w:uiPriority w:val="39"/>
    <w:rsid w:val="003B2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C21953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770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77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8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0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ernandiscobolo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gemarevenga@hot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arasaavedra.garlito@hotmail.com" TargetMode="External"/><Relationship Id="rId14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B36206-F6D2-4B7A-B072-18E2793522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632</Words>
  <Characters>3481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Christian Aid</Company>
  <LinksUpToDate>false</LinksUpToDate>
  <CharactersWithSpaces>4105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</dc:creator>
  <cp:lastModifiedBy> </cp:lastModifiedBy>
  <cp:revision>2</cp:revision>
  <dcterms:created xsi:type="dcterms:W3CDTF">2016-09-15T06:11:00Z</dcterms:created>
  <dcterms:modified xsi:type="dcterms:W3CDTF">2016-09-15T06:11:00Z</dcterms:modified>
</cp:coreProperties>
</file>